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B99" w:rsidRDefault="00037B99" w:rsidP="00037B99"/>
    <w:p w:rsidR="00037B99" w:rsidRDefault="00037B99" w:rsidP="00037B99"/>
    <w:p w:rsidR="00037B99" w:rsidRPr="00037B99" w:rsidRDefault="00037B99" w:rsidP="00037B99">
      <w:pPr>
        <w:jc w:val="center"/>
        <w:rPr>
          <w:b/>
          <w:sz w:val="52"/>
          <w:szCs w:val="52"/>
        </w:rPr>
      </w:pPr>
      <w:r w:rsidRPr="00037B99">
        <w:rPr>
          <w:b/>
          <w:sz w:val="52"/>
          <w:szCs w:val="52"/>
        </w:rPr>
        <w:t>Previdenza professionisti: elenco delle casse per professionisti presenti in Italia</w:t>
      </w:r>
    </w:p>
    <w:p w:rsidR="00037B99" w:rsidRDefault="00037B99" w:rsidP="00037B99">
      <w:r>
        <w:t xml:space="preserve"> </w:t>
      </w:r>
    </w:p>
    <w:p w:rsidR="00037B99" w:rsidRPr="00237DB9" w:rsidRDefault="00037B99" w:rsidP="00037B99">
      <w:pPr>
        <w:rPr>
          <w:sz w:val="28"/>
          <w:szCs w:val="28"/>
        </w:rPr>
      </w:pPr>
      <w:r w:rsidRPr="00237DB9">
        <w:rPr>
          <w:sz w:val="28"/>
          <w:szCs w:val="28"/>
        </w:rPr>
        <w:t>Le Casse di previdenza  sono gli enti previdenziali di riferimento per i liberi professionisti.</w:t>
      </w:r>
    </w:p>
    <w:p w:rsidR="00037B99" w:rsidRPr="00237DB9" w:rsidRDefault="00037B99" w:rsidP="00037B99">
      <w:pPr>
        <w:rPr>
          <w:sz w:val="28"/>
          <w:szCs w:val="28"/>
        </w:rPr>
      </w:pPr>
      <w:r w:rsidRPr="00237DB9">
        <w:rPr>
          <w:sz w:val="28"/>
          <w:szCs w:val="28"/>
        </w:rPr>
        <w:t xml:space="preserve"> I contributi previdenziali dei professionisti vengono riscossi da queste casse che hanno il compito di gestirli.</w:t>
      </w:r>
    </w:p>
    <w:p w:rsidR="00037B99" w:rsidRPr="00237DB9" w:rsidRDefault="00037B99" w:rsidP="00037B99">
      <w:pPr>
        <w:rPr>
          <w:sz w:val="28"/>
          <w:szCs w:val="28"/>
        </w:rPr>
      </w:pPr>
      <w:r w:rsidRPr="00237DB9">
        <w:rPr>
          <w:sz w:val="28"/>
          <w:szCs w:val="28"/>
        </w:rPr>
        <w:t xml:space="preserve"> Non esistono casse di previdenza specifiche per tutti i professionisti: solitamente i professionisti iscritti a un Albo professionale sono obbligati ad iscriversi alla Cassa di riferimento, mentre i professionisti che non hanno una Cassa autonoma di riferimento devono iscriversi alla Gestione separata dell’Inps.</w:t>
      </w:r>
    </w:p>
    <w:p w:rsidR="00037B99" w:rsidRPr="00237DB9" w:rsidRDefault="00037B99" w:rsidP="00037B99">
      <w:pPr>
        <w:rPr>
          <w:b/>
          <w:sz w:val="40"/>
          <w:szCs w:val="40"/>
        </w:rPr>
      </w:pPr>
      <w:r w:rsidRPr="00237DB9">
        <w:rPr>
          <w:b/>
          <w:sz w:val="40"/>
          <w:szCs w:val="40"/>
        </w:rPr>
        <w:t xml:space="preserve"> Di seguito una breve guida con l’elenco della Casse per professionisti esistenti in Ital</w:t>
      </w:r>
      <w:r w:rsidR="00237DB9" w:rsidRPr="00237DB9">
        <w:rPr>
          <w:b/>
          <w:sz w:val="40"/>
          <w:szCs w:val="40"/>
        </w:rPr>
        <w:t>ia e i professionisti afferenti con relativi siti internet.</w:t>
      </w:r>
    </w:p>
    <w:p w:rsidR="00037B99" w:rsidRPr="00237DB9" w:rsidRDefault="00037B99" w:rsidP="00037B99">
      <w:pPr>
        <w:rPr>
          <w:sz w:val="28"/>
          <w:szCs w:val="28"/>
        </w:rPr>
      </w:pPr>
    </w:p>
    <w:p w:rsidR="00037B99" w:rsidRPr="00237DB9" w:rsidRDefault="00037B99" w:rsidP="00037B99">
      <w:pPr>
        <w:rPr>
          <w:b/>
          <w:sz w:val="28"/>
          <w:szCs w:val="28"/>
        </w:rPr>
      </w:pPr>
      <w:r w:rsidRPr="00237DB9">
        <w:rPr>
          <w:b/>
          <w:sz w:val="28"/>
          <w:szCs w:val="28"/>
        </w:rPr>
        <w:t>Ca</w:t>
      </w:r>
      <w:r w:rsidR="00237DB9" w:rsidRPr="00237DB9">
        <w:rPr>
          <w:b/>
          <w:sz w:val="28"/>
          <w:szCs w:val="28"/>
        </w:rPr>
        <w:t>ssa nazionale del Notariato. www.cassanotariato.it</w:t>
      </w:r>
    </w:p>
    <w:p w:rsidR="00037B99" w:rsidRPr="00237DB9" w:rsidRDefault="00037B99" w:rsidP="00037B99">
      <w:pPr>
        <w:rPr>
          <w:sz w:val="28"/>
          <w:szCs w:val="28"/>
        </w:rPr>
      </w:pPr>
      <w:r w:rsidRPr="00237DB9">
        <w:rPr>
          <w:sz w:val="28"/>
          <w:szCs w:val="28"/>
        </w:rPr>
        <w:t xml:space="preserve"> La Cassa nazionale del Notariato</w:t>
      </w:r>
      <w:r w:rsidR="00237DB9" w:rsidRPr="00237DB9">
        <w:rPr>
          <w:sz w:val="28"/>
          <w:szCs w:val="28"/>
        </w:rPr>
        <w:t>, CN,</w:t>
      </w:r>
      <w:r w:rsidRPr="00237DB9">
        <w:rPr>
          <w:sz w:val="28"/>
          <w:szCs w:val="28"/>
        </w:rPr>
        <w:t xml:space="preserve"> è un’associazione senza scopo di lucro e non commerciale, e svolge attività previdenziali e assistenziali in favore della categoria dei notai.</w:t>
      </w:r>
    </w:p>
    <w:p w:rsidR="00037B99" w:rsidRPr="00237DB9" w:rsidRDefault="00037B99" w:rsidP="00037B99">
      <w:pPr>
        <w:rPr>
          <w:sz w:val="28"/>
          <w:szCs w:val="28"/>
        </w:rPr>
      </w:pPr>
    </w:p>
    <w:p w:rsidR="00037B99" w:rsidRPr="00237DB9" w:rsidRDefault="00037B99" w:rsidP="00037B99">
      <w:pPr>
        <w:rPr>
          <w:b/>
          <w:sz w:val="28"/>
          <w:szCs w:val="28"/>
        </w:rPr>
      </w:pPr>
      <w:r w:rsidRPr="00237DB9">
        <w:rPr>
          <w:b/>
          <w:sz w:val="28"/>
          <w:szCs w:val="28"/>
        </w:rPr>
        <w:t>Cassa Forense</w:t>
      </w:r>
      <w:r w:rsidR="00237DB9" w:rsidRPr="00237DB9">
        <w:rPr>
          <w:b/>
          <w:sz w:val="28"/>
          <w:szCs w:val="28"/>
        </w:rPr>
        <w:t xml:space="preserve"> . www.cassaforense.it</w:t>
      </w:r>
    </w:p>
    <w:p w:rsidR="00037B99" w:rsidRPr="00237DB9" w:rsidRDefault="00037B99" w:rsidP="00037B99">
      <w:pPr>
        <w:rPr>
          <w:sz w:val="28"/>
          <w:szCs w:val="28"/>
        </w:rPr>
      </w:pPr>
      <w:r w:rsidRPr="00237DB9">
        <w:rPr>
          <w:sz w:val="28"/>
          <w:szCs w:val="28"/>
        </w:rPr>
        <w:t xml:space="preserve"> La Cassa Forense o anche Cassa Nazionale di Previdenza e Assistenza Forense (CNAAP) è la Cassa previdenziale di riferimento per la categoria degli avvocati.</w:t>
      </w:r>
    </w:p>
    <w:p w:rsidR="00037B99" w:rsidRPr="00237DB9" w:rsidRDefault="00037B99" w:rsidP="00037B99">
      <w:pPr>
        <w:rPr>
          <w:sz w:val="28"/>
          <w:szCs w:val="28"/>
        </w:rPr>
      </w:pPr>
    </w:p>
    <w:p w:rsidR="00237DB9" w:rsidRDefault="00237DB9" w:rsidP="00037B99">
      <w:pPr>
        <w:rPr>
          <w:b/>
          <w:sz w:val="28"/>
          <w:szCs w:val="28"/>
        </w:rPr>
      </w:pPr>
    </w:p>
    <w:p w:rsidR="00237DB9" w:rsidRDefault="00237DB9" w:rsidP="00037B99">
      <w:pPr>
        <w:rPr>
          <w:b/>
          <w:sz w:val="28"/>
          <w:szCs w:val="28"/>
        </w:rPr>
      </w:pPr>
    </w:p>
    <w:p w:rsidR="00037B99" w:rsidRPr="00237DB9" w:rsidRDefault="00037B99" w:rsidP="00037B99">
      <w:pPr>
        <w:rPr>
          <w:b/>
          <w:sz w:val="28"/>
          <w:szCs w:val="28"/>
        </w:rPr>
      </w:pPr>
      <w:r w:rsidRPr="00237DB9">
        <w:rPr>
          <w:b/>
          <w:sz w:val="28"/>
          <w:szCs w:val="28"/>
        </w:rPr>
        <w:t>Cassa Geometri</w:t>
      </w:r>
      <w:r w:rsidR="00237DB9" w:rsidRPr="00237DB9">
        <w:rPr>
          <w:b/>
          <w:sz w:val="28"/>
          <w:szCs w:val="28"/>
        </w:rPr>
        <w:t>.  www.cipag.it</w:t>
      </w:r>
    </w:p>
    <w:p w:rsidR="00037B99" w:rsidRPr="00237DB9" w:rsidRDefault="00037B99" w:rsidP="00037B99">
      <w:pPr>
        <w:rPr>
          <w:sz w:val="28"/>
          <w:szCs w:val="28"/>
        </w:rPr>
      </w:pPr>
      <w:r w:rsidRPr="00237DB9">
        <w:rPr>
          <w:sz w:val="28"/>
          <w:szCs w:val="28"/>
        </w:rPr>
        <w:t xml:space="preserve"> La Cassa Geometri o per meglio dire la Cassa Italiana di Previdenza ed Assistenza dei Geometri Liberi Professionisti (CNPAG) è la Cassa autonoma che si occupa di gestire i contributi della categoria dei geometri ai fini assistenziali e previdenziali.</w:t>
      </w:r>
    </w:p>
    <w:p w:rsidR="00237DB9" w:rsidRDefault="00237DB9" w:rsidP="00037B99">
      <w:pPr>
        <w:rPr>
          <w:sz w:val="28"/>
          <w:szCs w:val="28"/>
        </w:rPr>
      </w:pPr>
    </w:p>
    <w:p w:rsidR="00037B99" w:rsidRPr="00237DB9" w:rsidRDefault="00037B99" w:rsidP="00037B99">
      <w:pPr>
        <w:rPr>
          <w:b/>
          <w:sz w:val="28"/>
          <w:szCs w:val="28"/>
        </w:rPr>
      </w:pPr>
      <w:r w:rsidRPr="00237DB9">
        <w:rPr>
          <w:b/>
          <w:sz w:val="28"/>
          <w:szCs w:val="28"/>
        </w:rPr>
        <w:t>Cassa Ragionieri e Periti Commerciali</w:t>
      </w:r>
      <w:r w:rsidR="00237DB9" w:rsidRPr="00237DB9">
        <w:rPr>
          <w:b/>
          <w:sz w:val="28"/>
          <w:szCs w:val="28"/>
        </w:rPr>
        <w:t>. www.cassaragionieri.it</w:t>
      </w:r>
    </w:p>
    <w:p w:rsidR="00037B99" w:rsidRPr="00237DB9" w:rsidRDefault="00037B99" w:rsidP="00037B99">
      <w:pPr>
        <w:rPr>
          <w:sz w:val="28"/>
          <w:szCs w:val="28"/>
        </w:rPr>
      </w:pPr>
      <w:r w:rsidRPr="00237DB9">
        <w:rPr>
          <w:sz w:val="28"/>
          <w:szCs w:val="28"/>
        </w:rPr>
        <w:t xml:space="preserve"> La Cassa nazionale di previdenza e assistenza a favore dei ragionieri e periti commerciali è l’ente previdenziale che garantisce trattamenti di previdenza e assistenza ai ragionieri e ai periti commerciali e ai loro superstiti.</w:t>
      </w:r>
    </w:p>
    <w:p w:rsidR="00037B99" w:rsidRPr="00237DB9" w:rsidRDefault="00037B99" w:rsidP="00037B99">
      <w:pPr>
        <w:rPr>
          <w:sz w:val="28"/>
          <w:szCs w:val="28"/>
        </w:rPr>
      </w:pPr>
    </w:p>
    <w:p w:rsidR="00037B99" w:rsidRPr="00237DB9" w:rsidRDefault="00037B99" w:rsidP="00037B99">
      <w:pPr>
        <w:rPr>
          <w:b/>
          <w:sz w:val="28"/>
          <w:szCs w:val="28"/>
        </w:rPr>
      </w:pPr>
      <w:r w:rsidRPr="00237DB9">
        <w:rPr>
          <w:b/>
          <w:sz w:val="28"/>
          <w:szCs w:val="28"/>
        </w:rPr>
        <w:t>Cassa Dottori Commercialisti</w:t>
      </w:r>
      <w:r w:rsidR="00237DB9" w:rsidRPr="00237DB9">
        <w:rPr>
          <w:b/>
          <w:sz w:val="28"/>
          <w:szCs w:val="28"/>
        </w:rPr>
        <w:t>. www.cnpadc.it</w:t>
      </w:r>
    </w:p>
    <w:p w:rsidR="00037B99" w:rsidRPr="00237DB9" w:rsidRDefault="00037B99" w:rsidP="00037B99">
      <w:pPr>
        <w:rPr>
          <w:sz w:val="28"/>
          <w:szCs w:val="28"/>
        </w:rPr>
      </w:pPr>
      <w:r w:rsidRPr="00237DB9">
        <w:rPr>
          <w:sz w:val="28"/>
          <w:szCs w:val="28"/>
        </w:rPr>
        <w:t xml:space="preserve"> La Cassa Nazionale di Previdenza e Assistenza a favore dei Dottori Commercialisti (CNPADC) si è trasformata in associazione provata dopo essere stata parte della pubblica amministrazione e svolge funzioni di previdenza e assistenza a favore dei Dottori Commercialisti  iscritti agli albi professionali e ai loro familiari.</w:t>
      </w:r>
    </w:p>
    <w:p w:rsidR="00037B99" w:rsidRPr="00237DB9" w:rsidRDefault="00037B99" w:rsidP="00037B99">
      <w:pPr>
        <w:rPr>
          <w:sz w:val="28"/>
          <w:szCs w:val="28"/>
        </w:rPr>
      </w:pPr>
    </w:p>
    <w:p w:rsidR="00037B99" w:rsidRPr="00237DB9" w:rsidRDefault="00237DB9" w:rsidP="00037B99">
      <w:pPr>
        <w:rPr>
          <w:b/>
          <w:sz w:val="28"/>
          <w:szCs w:val="28"/>
        </w:rPr>
      </w:pPr>
      <w:r w:rsidRPr="00237DB9">
        <w:rPr>
          <w:b/>
          <w:sz w:val="28"/>
          <w:szCs w:val="28"/>
        </w:rPr>
        <w:t>Cassa Biologi . www.enpab.it</w:t>
      </w:r>
    </w:p>
    <w:p w:rsidR="00037B99" w:rsidRPr="00237DB9" w:rsidRDefault="00037B99" w:rsidP="00037B99">
      <w:pPr>
        <w:rPr>
          <w:sz w:val="28"/>
          <w:szCs w:val="28"/>
        </w:rPr>
      </w:pPr>
      <w:r w:rsidRPr="00237DB9">
        <w:rPr>
          <w:sz w:val="28"/>
          <w:szCs w:val="28"/>
        </w:rPr>
        <w:t xml:space="preserve"> L’</w:t>
      </w:r>
      <w:proofErr w:type="spellStart"/>
      <w:r w:rsidRPr="00237DB9">
        <w:rPr>
          <w:sz w:val="28"/>
          <w:szCs w:val="28"/>
        </w:rPr>
        <w:t>Enpab</w:t>
      </w:r>
      <w:proofErr w:type="spellEnd"/>
      <w:r w:rsidRPr="00237DB9">
        <w:rPr>
          <w:sz w:val="28"/>
          <w:szCs w:val="28"/>
        </w:rPr>
        <w:t xml:space="preserve"> o anche Ente Nazionale Biologi è l’ente che assicura copertura previdenziale ai biologi  iscritti all’ordine professionale che svolgano l’attività in forma autonoma come libera professione.</w:t>
      </w:r>
    </w:p>
    <w:p w:rsidR="00037B99" w:rsidRPr="00237DB9" w:rsidRDefault="00037B99" w:rsidP="00037B99">
      <w:pPr>
        <w:rPr>
          <w:sz w:val="28"/>
          <w:szCs w:val="28"/>
        </w:rPr>
      </w:pPr>
    </w:p>
    <w:p w:rsidR="00037B99" w:rsidRPr="00237DB9" w:rsidRDefault="00037B99" w:rsidP="00037B99">
      <w:pPr>
        <w:rPr>
          <w:sz w:val="28"/>
          <w:szCs w:val="28"/>
        </w:rPr>
      </w:pPr>
      <w:r w:rsidRPr="00237DB9">
        <w:rPr>
          <w:b/>
          <w:sz w:val="28"/>
          <w:szCs w:val="28"/>
        </w:rPr>
        <w:t>Cas</w:t>
      </w:r>
      <w:r w:rsidR="00237DB9" w:rsidRPr="00237DB9">
        <w:rPr>
          <w:b/>
          <w:sz w:val="28"/>
          <w:szCs w:val="28"/>
        </w:rPr>
        <w:t>sa Consulenti del Lavoro. www.consulentidellavoro.it</w:t>
      </w:r>
    </w:p>
    <w:p w:rsidR="00037B99" w:rsidRPr="00237DB9" w:rsidRDefault="00037B99" w:rsidP="00037B99">
      <w:pPr>
        <w:rPr>
          <w:sz w:val="28"/>
          <w:szCs w:val="28"/>
        </w:rPr>
      </w:pPr>
      <w:r w:rsidRPr="00237DB9">
        <w:rPr>
          <w:sz w:val="28"/>
          <w:szCs w:val="28"/>
        </w:rPr>
        <w:t xml:space="preserve"> L’ENPACL o anche Ente Nazionale di Previdenza e Assistenza per i Consulenti del Lavoro gestisce i trattamenti di previdenza e assistenza in favore della categoria dei consulenti del lavoro e dei loro familiari.</w:t>
      </w:r>
    </w:p>
    <w:p w:rsidR="00037B99" w:rsidRPr="00237DB9" w:rsidRDefault="00037B99" w:rsidP="00037B99">
      <w:pPr>
        <w:rPr>
          <w:b/>
          <w:sz w:val="28"/>
          <w:szCs w:val="28"/>
        </w:rPr>
      </w:pPr>
    </w:p>
    <w:p w:rsidR="00237DB9" w:rsidRDefault="00237DB9" w:rsidP="00037B99">
      <w:pPr>
        <w:rPr>
          <w:b/>
          <w:sz w:val="28"/>
          <w:szCs w:val="28"/>
        </w:rPr>
      </w:pPr>
    </w:p>
    <w:p w:rsidR="00237DB9" w:rsidRDefault="00237DB9" w:rsidP="00037B99">
      <w:pPr>
        <w:rPr>
          <w:b/>
          <w:sz w:val="28"/>
          <w:szCs w:val="28"/>
        </w:rPr>
      </w:pPr>
    </w:p>
    <w:p w:rsidR="00037B99" w:rsidRPr="00237DB9" w:rsidRDefault="00237DB9" w:rsidP="00037B99">
      <w:pPr>
        <w:rPr>
          <w:b/>
          <w:sz w:val="28"/>
          <w:szCs w:val="28"/>
        </w:rPr>
      </w:pPr>
      <w:r w:rsidRPr="00237DB9">
        <w:rPr>
          <w:b/>
          <w:sz w:val="28"/>
          <w:szCs w:val="28"/>
        </w:rPr>
        <w:t>Cassa dei Farmacisti. www.enpaf.it</w:t>
      </w:r>
    </w:p>
    <w:p w:rsidR="00037B99" w:rsidRPr="00237DB9" w:rsidRDefault="00037B99" w:rsidP="00037B99">
      <w:pPr>
        <w:rPr>
          <w:sz w:val="28"/>
          <w:szCs w:val="28"/>
        </w:rPr>
      </w:pPr>
      <w:r w:rsidRPr="00237DB9">
        <w:rPr>
          <w:sz w:val="28"/>
          <w:szCs w:val="28"/>
        </w:rPr>
        <w:t xml:space="preserve"> L’ENPAF o Ente Nazionale di Previdenza e di Assistenza Farmacisti è l’ente che riscuote e gestisce i contributi previdenziali della categoria dei professionisti iscritti all’Albo dei farmacisti.</w:t>
      </w:r>
    </w:p>
    <w:p w:rsidR="00037B99" w:rsidRPr="00237DB9" w:rsidRDefault="00037B99" w:rsidP="00037B99">
      <w:pPr>
        <w:rPr>
          <w:sz w:val="28"/>
          <w:szCs w:val="28"/>
        </w:rPr>
      </w:pPr>
    </w:p>
    <w:p w:rsidR="00037B99" w:rsidRPr="00237DB9" w:rsidRDefault="00037B99" w:rsidP="00037B99">
      <w:pPr>
        <w:rPr>
          <w:b/>
          <w:sz w:val="28"/>
          <w:szCs w:val="28"/>
        </w:rPr>
      </w:pPr>
      <w:r w:rsidRPr="00237DB9">
        <w:rPr>
          <w:b/>
          <w:sz w:val="28"/>
          <w:szCs w:val="28"/>
        </w:rPr>
        <w:t>Cassa Agrotecnici e Periti Agr</w:t>
      </w:r>
      <w:r w:rsidR="00237DB9" w:rsidRPr="00237DB9">
        <w:rPr>
          <w:b/>
          <w:sz w:val="28"/>
          <w:szCs w:val="28"/>
        </w:rPr>
        <w:t>ari. www.peritiagrari.it</w:t>
      </w:r>
    </w:p>
    <w:p w:rsidR="00037B99" w:rsidRPr="00237DB9" w:rsidRDefault="00037B99" w:rsidP="00037B99">
      <w:pPr>
        <w:rPr>
          <w:sz w:val="28"/>
          <w:szCs w:val="28"/>
        </w:rPr>
      </w:pPr>
      <w:r w:rsidRPr="00237DB9">
        <w:rPr>
          <w:sz w:val="28"/>
          <w:szCs w:val="28"/>
        </w:rPr>
        <w:t xml:space="preserve"> La Fondazione ENPAIA è l’ente che si occupa della riscossione e della gestione dei contributi ai fini previdenziali e assicurativi per la categoria dei periti agrari e degli agrotecnici.</w:t>
      </w:r>
    </w:p>
    <w:p w:rsidR="00237DB9" w:rsidRDefault="00237DB9" w:rsidP="00037B99">
      <w:pPr>
        <w:rPr>
          <w:b/>
          <w:sz w:val="28"/>
          <w:szCs w:val="28"/>
        </w:rPr>
      </w:pPr>
    </w:p>
    <w:p w:rsidR="00037B99" w:rsidRPr="00237DB9" w:rsidRDefault="00237DB9" w:rsidP="00037B99">
      <w:pPr>
        <w:rPr>
          <w:b/>
          <w:sz w:val="28"/>
          <w:szCs w:val="28"/>
        </w:rPr>
      </w:pPr>
      <w:r w:rsidRPr="00237DB9">
        <w:rPr>
          <w:b/>
          <w:sz w:val="28"/>
          <w:szCs w:val="28"/>
        </w:rPr>
        <w:t>Cassa Medici. www.enpam.it</w:t>
      </w:r>
    </w:p>
    <w:p w:rsidR="00037B99" w:rsidRPr="00237DB9" w:rsidRDefault="00037B99" w:rsidP="00037B99">
      <w:pPr>
        <w:rPr>
          <w:sz w:val="28"/>
          <w:szCs w:val="28"/>
        </w:rPr>
      </w:pPr>
      <w:r w:rsidRPr="00237DB9">
        <w:rPr>
          <w:sz w:val="28"/>
          <w:szCs w:val="28"/>
        </w:rPr>
        <w:t xml:space="preserve"> L’ENPAM o anche Ente Nazionale di Previdenza ed Assistenza Medici è la cassa di riferimento dei medici iscritti all’albo professionale.</w:t>
      </w:r>
    </w:p>
    <w:p w:rsidR="00037B99" w:rsidRPr="00237DB9" w:rsidRDefault="00037B99" w:rsidP="00037B99">
      <w:pPr>
        <w:rPr>
          <w:b/>
          <w:sz w:val="28"/>
          <w:szCs w:val="28"/>
        </w:rPr>
      </w:pPr>
    </w:p>
    <w:p w:rsidR="00037B99" w:rsidRPr="00237DB9" w:rsidRDefault="00237DB9" w:rsidP="00037B99">
      <w:pPr>
        <w:rPr>
          <w:b/>
          <w:sz w:val="28"/>
          <w:szCs w:val="28"/>
        </w:rPr>
      </w:pPr>
      <w:r w:rsidRPr="00237DB9">
        <w:rPr>
          <w:b/>
          <w:sz w:val="28"/>
          <w:szCs w:val="28"/>
        </w:rPr>
        <w:t>Cassa Psicologi. www.enpap.it</w:t>
      </w:r>
    </w:p>
    <w:p w:rsidR="00037B99" w:rsidRPr="00237DB9" w:rsidRDefault="00037B99" w:rsidP="00037B99">
      <w:pPr>
        <w:rPr>
          <w:sz w:val="28"/>
          <w:szCs w:val="28"/>
        </w:rPr>
      </w:pPr>
      <w:r w:rsidRPr="00237DB9">
        <w:rPr>
          <w:sz w:val="28"/>
          <w:szCs w:val="28"/>
        </w:rPr>
        <w:t xml:space="preserve"> L’ENPAP o Ente nazionale Psicologi è l’ente previdenziale di riferimento per la categoria professionale degli psicologi iscritti all’albo che esercitano l’attività in forma di libera professione.</w:t>
      </w:r>
    </w:p>
    <w:p w:rsidR="00037B99" w:rsidRPr="00237DB9" w:rsidRDefault="00037B99" w:rsidP="00037B99">
      <w:pPr>
        <w:rPr>
          <w:sz w:val="28"/>
          <w:szCs w:val="28"/>
        </w:rPr>
      </w:pPr>
    </w:p>
    <w:p w:rsidR="00037B99" w:rsidRPr="00237DB9" w:rsidRDefault="00237DB9" w:rsidP="00037B99">
      <w:pPr>
        <w:rPr>
          <w:b/>
          <w:sz w:val="28"/>
          <w:szCs w:val="28"/>
        </w:rPr>
      </w:pPr>
      <w:r w:rsidRPr="00237DB9">
        <w:rPr>
          <w:b/>
          <w:sz w:val="28"/>
          <w:szCs w:val="28"/>
        </w:rPr>
        <w:t>Cassa Veterinari. www.enpav.it</w:t>
      </w:r>
    </w:p>
    <w:p w:rsidR="00037B99" w:rsidRPr="00237DB9" w:rsidRDefault="00037B99" w:rsidP="00037B99">
      <w:pPr>
        <w:rPr>
          <w:sz w:val="28"/>
          <w:szCs w:val="28"/>
        </w:rPr>
      </w:pPr>
      <w:r w:rsidRPr="00237DB9">
        <w:rPr>
          <w:sz w:val="28"/>
          <w:szCs w:val="28"/>
        </w:rPr>
        <w:t xml:space="preserve"> L’ENPAV o Ente Nazionale di Previdenza ed Assistenza dei Veterinari gestisce le attività previdenziali e assistenziali per la categoria dei veterinari.</w:t>
      </w:r>
    </w:p>
    <w:p w:rsidR="00037B99" w:rsidRPr="00237DB9" w:rsidRDefault="00037B99" w:rsidP="00037B99">
      <w:pPr>
        <w:rPr>
          <w:sz w:val="28"/>
          <w:szCs w:val="28"/>
        </w:rPr>
      </w:pPr>
    </w:p>
    <w:p w:rsidR="00237DB9" w:rsidRDefault="00237DB9" w:rsidP="00037B99">
      <w:pPr>
        <w:rPr>
          <w:b/>
          <w:sz w:val="28"/>
          <w:szCs w:val="28"/>
        </w:rPr>
      </w:pPr>
    </w:p>
    <w:p w:rsidR="00237DB9" w:rsidRDefault="00237DB9" w:rsidP="00037B99">
      <w:pPr>
        <w:rPr>
          <w:b/>
          <w:sz w:val="28"/>
          <w:szCs w:val="28"/>
        </w:rPr>
      </w:pPr>
    </w:p>
    <w:p w:rsidR="00237DB9" w:rsidRDefault="00237DB9" w:rsidP="00037B99">
      <w:pPr>
        <w:rPr>
          <w:b/>
          <w:sz w:val="28"/>
          <w:szCs w:val="28"/>
        </w:rPr>
      </w:pPr>
    </w:p>
    <w:p w:rsidR="00237DB9" w:rsidRDefault="00237DB9" w:rsidP="00037B99">
      <w:pPr>
        <w:rPr>
          <w:b/>
          <w:sz w:val="28"/>
          <w:szCs w:val="28"/>
        </w:rPr>
      </w:pPr>
    </w:p>
    <w:p w:rsidR="00037B99" w:rsidRPr="00237DB9" w:rsidRDefault="00037B99" w:rsidP="00037B99">
      <w:pPr>
        <w:rPr>
          <w:b/>
          <w:sz w:val="28"/>
          <w:szCs w:val="28"/>
        </w:rPr>
      </w:pPr>
      <w:r w:rsidRPr="00237DB9">
        <w:rPr>
          <w:b/>
          <w:sz w:val="28"/>
          <w:szCs w:val="28"/>
        </w:rPr>
        <w:t xml:space="preserve">Cassa Dottori Agronomi, Forestali, </w:t>
      </w:r>
      <w:r w:rsidR="00237DB9" w:rsidRPr="00237DB9">
        <w:rPr>
          <w:b/>
          <w:sz w:val="28"/>
          <w:szCs w:val="28"/>
        </w:rPr>
        <w:t>Attuari, Chimici, Geologi. www.epap.it</w:t>
      </w:r>
    </w:p>
    <w:p w:rsidR="00037B99" w:rsidRPr="00237DB9" w:rsidRDefault="00037B99" w:rsidP="00037B99">
      <w:pPr>
        <w:rPr>
          <w:sz w:val="28"/>
          <w:szCs w:val="28"/>
        </w:rPr>
      </w:pPr>
      <w:r w:rsidRPr="00237DB9">
        <w:rPr>
          <w:sz w:val="28"/>
          <w:szCs w:val="28"/>
        </w:rPr>
        <w:t xml:space="preserve"> L’EPAP o anche Ente di Previdenza e Assistenza </w:t>
      </w:r>
      <w:proofErr w:type="spellStart"/>
      <w:r w:rsidRPr="00237DB9">
        <w:rPr>
          <w:sz w:val="28"/>
          <w:szCs w:val="28"/>
        </w:rPr>
        <w:t>Pluricategoriale</w:t>
      </w:r>
      <w:proofErr w:type="spellEnd"/>
      <w:r w:rsidRPr="00237DB9">
        <w:rPr>
          <w:sz w:val="28"/>
          <w:szCs w:val="28"/>
        </w:rPr>
        <w:t xml:space="preserve"> è la cassa di previdenza di riferimento dei professionisti che svolgono attività professionale di dottori agronomi  e dottori forestali, di attuari, di chimici, di geologi.</w:t>
      </w:r>
    </w:p>
    <w:p w:rsidR="00037B99" w:rsidRPr="00237DB9" w:rsidRDefault="00037B99" w:rsidP="00037B99">
      <w:pPr>
        <w:rPr>
          <w:sz w:val="28"/>
          <w:szCs w:val="28"/>
        </w:rPr>
      </w:pPr>
    </w:p>
    <w:p w:rsidR="00037B99" w:rsidRPr="00237DB9" w:rsidRDefault="00237DB9" w:rsidP="00037B99">
      <w:pPr>
        <w:rPr>
          <w:b/>
          <w:sz w:val="28"/>
          <w:szCs w:val="28"/>
        </w:rPr>
      </w:pPr>
      <w:r w:rsidRPr="00237DB9">
        <w:rPr>
          <w:b/>
          <w:sz w:val="28"/>
          <w:szCs w:val="28"/>
        </w:rPr>
        <w:t>Cassa Periti Industriali. www.eppi.it</w:t>
      </w:r>
    </w:p>
    <w:p w:rsidR="00037B99" w:rsidRPr="00237DB9" w:rsidRDefault="00037B99" w:rsidP="00037B99">
      <w:pPr>
        <w:rPr>
          <w:sz w:val="28"/>
          <w:szCs w:val="28"/>
        </w:rPr>
      </w:pPr>
      <w:r w:rsidRPr="00237DB9">
        <w:rPr>
          <w:sz w:val="28"/>
          <w:szCs w:val="28"/>
        </w:rPr>
        <w:t xml:space="preserve"> L’EPPI o Ente di previdenza dei periti industriali è l’ente previdenziale di riferimento per i periti industriali che sono iscritti all’albo professionale e che esercitano la loro attività professionale autonoma.</w:t>
      </w:r>
    </w:p>
    <w:p w:rsidR="00037B99" w:rsidRPr="00237DB9" w:rsidRDefault="00037B99" w:rsidP="00037B99">
      <w:pPr>
        <w:rPr>
          <w:sz w:val="28"/>
          <w:szCs w:val="28"/>
        </w:rPr>
      </w:pPr>
    </w:p>
    <w:p w:rsidR="00037B99" w:rsidRPr="00237DB9" w:rsidRDefault="00037B99" w:rsidP="00037B99">
      <w:pPr>
        <w:rPr>
          <w:b/>
          <w:sz w:val="28"/>
          <w:szCs w:val="28"/>
        </w:rPr>
      </w:pPr>
      <w:r w:rsidRPr="00237DB9">
        <w:rPr>
          <w:b/>
          <w:sz w:val="28"/>
          <w:szCs w:val="28"/>
        </w:rPr>
        <w:t>Cassa In</w:t>
      </w:r>
      <w:r w:rsidR="00237DB9" w:rsidRPr="00237DB9">
        <w:rPr>
          <w:b/>
          <w:sz w:val="28"/>
          <w:szCs w:val="28"/>
        </w:rPr>
        <w:t>gegneri e Architetti. www.inarcassa.it</w:t>
      </w:r>
    </w:p>
    <w:p w:rsidR="00037B99" w:rsidRPr="00237DB9" w:rsidRDefault="00037B99" w:rsidP="00037B99">
      <w:pPr>
        <w:rPr>
          <w:sz w:val="28"/>
          <w:szCs w:val="28"/>
        </w:rPr>
      </w:pPr>
      <w:proofErr w:type="spellStart"/>
      <w:r w:rsidRPr="00237DB9">
        <w:rPr>
          <w:sz w:val="28"/>
          <w:szCs w:val="28"/>
        </w:rPr>
        <w:t>Inarcassa</w:t>
      </w:r>
      <w:proofErr w:type="spellEnd"/>
      <w:r w:rsidRPr="00237DB9">
        <w:rPr>
          <w:sz w:val="28"/>
          <w:szCs w:val="28"/>
        </w:rPr>
        <w:t xml:space="preserve"> è la cassa autonoma che fornisce trattamenti previdenziali e assistenziali in favore degli ingegneri e degli architetti  iscritti all’albo.</w:t>
      </w:r>
    </w:p>
    <w:p w:rsidR="00037B99" w:rsidRPr="00237DB9" w:rsidRDefault="00037B99" w:rsidP="00037B99">
      <w:pPr>
        <w:rPr>
          <w:sz w:val="28"/>
          <w:szCs w:val="28"/>
        </w:rPr>
      </w:pPr>
    </w:p>
    <w:p w:rsidR="00037B99" w:rsidRPr="00237DB9" w:rsidRDefault="00037B99" w:rsidP="00037B99">
      <w:pPr>
        <w:rPr>
          <w:b/>
          <w:sz w:val="28"/>
          <w:szCs w:val="28"/>
        </w:rPr>
      </w:pPr>
      <w:r w:rsidRPr="00237DB9">
        <w:rPr>
          <w:b/>
          <w:sz w:val="28"/>
          <w:szCs w:val="28"/>
        </w:rPr>
        <w:t xml:space="preserve">Cassa Giornalisti e Liberi </w:t>
      </w:r>
      <w:r w:rsidR="00237DB9" w:rsidRPr="00237DB9">
        <w:rPr>
          <w:b/>
          <w:sz w:val="28"/>
          <w:szCs w:val="28"/>
        </w:rPr>
        <w:t>Professionisti. www.inpgi.it</w:t>
      </w:r>
    </w:p>
    <w:p w:rsidR="00037B99" w:rsidRPr="00237DB9" w:rsidRDefault="00037B99" w:rsidP="00037B99">
      <w:pPr>
        <w:rPr>
          <w:sz w:val="28"/>
          <w:szCs w:val="28"/>
        </w:rPr>
      </w:pPr>
      <w:r w:rsidRPr="00237DB9">
        <w:rPr>
          <w:sz w:val="28"/>
          <w:szCs w:val="28"/>
        </w:rPr>
        <w:t xml:space="preserve"> L’INPGI è l’ente previdenziale di riferimento per quanto riguarda la categoria dei giornalisti iscritti all’Albo dei giornalisti pubblicisti e professionisti e nel Registro dei praticanti tenuti dall’Ordine dei giornalisti.</w:t>
      </w:r>
    </w:p>
    <w:p w:rsidR="00037B99" w:rsidRPr="00237DB9" w:rsidRDefault="00037B99" w:rsidP="00037B99">
      <w:pPr>
        <w:rPr>
          <w:sz w:val="28"/>
          <w:szCs w:val="28"/>
        </w:rPr>
      </w:pPr>
    </w:p>
    <w:p w:rsidR="00037B99" w:rsidRPr="00237DB9" w:rsidRDefault="00037B99" w:rsidP="00037B99">
      <w:pPr>
        <w:rPr>
          <w:b/>
          <w:sz w:val="28"/>
          <w:szCs w:val="28"/>
        </w:rPr>
      </w:pPr>
      <w:r w:rsidRPr="00237DB9">
        <w:rPr>
          <w:b/>
          <w:sz w:val="28"/>
          <w:szCs w:val="28"/>
        </w:rPr>
        <w:t>Cassa Infermieri, Assistenti Sanitari e</w:t>
      </w:r>
      <w:r w:rsidR="00237DB9" w:rsidRPr="00237DB9">
        <w:rPr>
          <w:b/>
          <w:sz w:val="28"/>
          <w:szCs w:val="28"/>
        </w:rPr>
        <w:t xml:space="preserve"> Vigilatrici d’Infanzia .www.enpapi.it</w:t>
      </w:r>
    </w:p>
    <w:p w:rsidR="00037B99" w:rsidRPr="00237DB9" w:rsidRDefault="00037B99" w:rsidP="00037B99">
      <w:pPr>
        <w:rPr>
          <w:sz w:val="28"/>
          <w:szCs w:val="28"/>
        </w:rPr>
      </w:pPr>
      <w:r w:rsidRPr="00237DB9">
        <w:rPr>
          <w:sz w:val="28"/>
          <w:szCs w:val="28"/>
        </w:rPr>
        <w:t xml:space="preserve"> L’Ente Nazionale di Previdenza e Assistenza della Professione Infermieristica (ENPAPI) è l’ente che gestisce il trattamento previdenziale in favore degli infermieri professionali, assistenti sanitari, vigilatrici d’infanzia, che esercitano l’attività in forma libero – professionale.</w:t>
      </w:r>
    </w:p>
    <w:p w:rsidR="00037B99" w:rsidRPr="00237DB9" w:rsidRDefault="00037B99" w:rsidP="00037B99">
      <w:pPr>
        <w:rPr>
          <w:sz w:val="28"/>
          <w:szCs w:val="28"/>
        </w:rPr>
      </w:pPr>
    </w:p>
    <w:p w:rsidR="00237DB9" w:rsidRDefault="00237DB9" w:rsidP="00037B99">
      <w:pPr>
        <w:rPr>
          <w:b/>
          <w:sz w:val="28"/>
          <w:szCs w:val="28"/>
        </w:rPr>
      </w:pPr>
    </w:p>
    <w:p w:rsidR="00237DB9" w:rsidRDefault="00237DB9" w:rsidP="00037B99">
      <w:pPr>
        <w:rPr>
          <w:b/>
          <w:sz w:val="28"/>
          <w:szCs w:val="28"/>
        </w:rPr>
      </w:pPr>
    </w:p>
    <w:p w:rsidR="00037B99" w:rsidRPr="00237DB9" w:rsidRDefault="00037B99" w:rsidP="00037B99">
      <w:pPr>
        <w:rPr>
          <w:b/>
          <w:sz w:val="28"/>
          <w:szCs w:val="28"/>
        </w:rPr>
      </w:pPr>
      <w:bookmarkStart w:id="0" w:name="_GoBack"/>
      <w:bookmarkEnd w:id="0"/>
      <w:r w:rsidRPr="00237DB9">
        <w:rPr>
          <w:b/>
          <w:sz w:val="28"/>
          <w:szCs w:val="28"/>
        </w:rPr>
        <w:t>Fondo Previden</w:t>
      </w:r>
      <w:r w:rsidR="00237DB9" w:rsidRPr="00237DB9">
        <w:rPr>
          <w:b/>
          <w:sz w:val="28"/>
          <w:szCs w:val="28"/>
        </w:rPr>
        <w:t>za Spedizionieri Doganali. www.fasc.it</w:t>
      </w:r>
    </w:p>
    <w:p w:rsidR="00037B99" w:rsidRPr="00237DB9" w:rsidRDefault="00037B99" w:rsidP="00037B99">
      <w:pPr>
        <w:rPr>
          <w:sz w:val="28"/>
          <w:szCs w:val="28"/>
        </w:rPr>
      </w:pPr>
      <w:r w:rsidRPr="00237DB9">
        <w:rPr>
          <w:sz w:val="28"/>
          <w:szCs w:val="28"/>
        </w:rPr>
        <w:t xml:space="preserve"> Il Fondo di Previdenza Spedizionieri Doganali trova origine in due contratti collettivi ossia il C.C.N.L. 16.11.1933 per gli impiegati dipendenti da imprese esercenti attività di spedizione, spedizionieri doganali, spedizionieri transitari e corrieri ed il C.C.N.L. 16.11.1933 per gli impiegati dipendenti da imprese esercenti il trasporto camionistico di cose a mezzo autocarri e trattrici, che recepiscono le disposizioni dell’art.4 della Legge 03.04.1926 n. 563 e del Regio Decreto 01.07.1926, n.1130, che hanno costituito il Fondo stesso. Attualmente il fondo si occupa delle attività previdenziali per le categorie di lavoratori previsti originariamente.</w:t>
      </w:r>
    </w:p>
    <w:p w:rsidR="00037B99" w:rsidRPr="00237DB9" w:rsidRDefault="00037B99" w:rsidP="00037B99">
      <w:pPr>
        <w:rPr>
          <w:sz w:val="28"/>
          <w:szCs w:val="28"/>
        </w:rPr>
      </w:pPr>
    </w:p>
    <w:p w:rsidR="00037B99" w:rsidRPr="00237DB9" w:rsidRDefault="00037B99" w:rsidP="00037B99">
      <w:pPr>
        <w:rPr>
          <w:b/>
          <w:sz w:val="28"/>
          <w:szCs w:val="28"/>
        </w:rPr>
      </w:pPr>
      <w:proofErr w:type="spellStart"/>
      <w:r w:rsidRPr="00237DB9">
        <w:rPr>
          <w:b/>
          <w:sz w:val="28"/>
          <w:szCs w:val="28"/>
        </w:rPr>
        <w:t>Enasarco</w:t>
      </w:r>
      <w:proofErr w:type="spellEnd"/>
      <w:r w:rsidR="00237DB9" w:rsidRPr="00237DB9">
        <w:rPr>
          <w:b/>
          <w:sz w:val="28"/>
          <w:szCs w:val="28"/>
        </w:rPr>
        <w:t>. www.enasarco.it</w:t>
      </w:r>
    </w:p>
    <w:p w:rsidR="00FA131A" w:rsidRPr="00237DB9" w:rsidRDefault="00037B99" w:rsidP="00037B99">
      <w:pPr>
        <w:rPr>
          <w:sz w:val="28"/>
          <w:szCs w:val="28"/>
        </w:rPr>
      </w:pPr>
      <w:proofErr w:type="spellStart"/>
      <w:r w:rsidRPr="00237DB9">
        <w:rPr>
          <w:sz w:val="28"/>
          <w:szCs w:val="28"/>
        </w:rPr>
        <w:t>Enasarco</w:t>
      </w:r>
      <w:proofErr w:type="spellEnd"/>
      <w:r w:rsidRPr="00237DB9">
        <w:rPr>
          <w:sz w:val="28"/>
          <w:szCs w:val="28"/>
        </w:rPr>
        <w:t xml:space="preserve"> è la cassa di riferimento per i trattamenti previdenziali e assistenziali dei rappresentanti e degli agenti di commercio.</w:t>
      </w:r>
    </w:p>
    <w:sectPr w:rsidR="00FA131A" w:rsidRPr="00237D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B99"/>
    <w:rsid w:val="00037B99"/>
    <w:rsid w:val="00237DB9"/>
    <w:rsid w:val="00D15B1A"/>
    <w:rsid w:val="00FA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892</Words>
  <Characters>5090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AllianzBank</Company>
  <LinksUpToDate>false</LinksUpToDate>
  <CharactersWithSpaces>5971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Promotore</dc:creator>
  <cp:lastModifiedBy>Promotore</cp:lastModifiedBy>
  <cp:revision>2</cp:revision>
  <dcterms:created xsi:type="dcterms:W3CDTF">2017-10-06T14:08:00Z</dcterms:created>
  <dcterms:modified xsi:type="dcterms:W3CDTF">2017-10-07T14:01:00Z</dcterms:modified>
</cp:coreProperties>
</file>